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4A4" w:rsidRPr="00A36C3A" w:rsidRDefault="005C74A4" w:rsidP="005C74A4">
      <w:pPr>
        <w:jc w:val="center"/>
        <w:rPr>
          <w:rFonts w:ascii="Verdana" w:hAnsi="Verdana"/>
          <w:b/>
          <w:sz w:val="28"/>
          <w:szCs w:val="28"/>
        </w:rPr>
      </w:pPr>
      <w:r w:rsidRPr="00A36C3A">
        <w:rPr>
          <w:rFonts w:ascii="Verdana" w:hAnsi="Verdana"/>
          <w:b/>
          <w:sz w:val="28"/>
          <w:szCs w:val="28"/>
        </w:rPr>
        <w:t>REUNION DU CONSEIL MUNICIPAL DU</w:t>
      </w:r>
    </w:p>
    <w:p w:rsidR="005C74A4" w:rsidRPr="006D7300" w:rsidRDefault="00C1145A" w:rsidP="005C74A4">
      <w:pPr>
        <w:jc w:val="center"/>
        <w:rPr>
          <w:rFonts w:ascii="Verdana" w:hAnsi="Verdana"/>
          <w:b/>
          <w:sz w:val="24"/>
          <w:szCs w:val="24"/>
        </w:rPr>
      </w:pPr>
      <w:r>
        <w:rPr>
          <w:rFonts w:ascii="Verdana" w:hAnsi="Verdana"/>
          <w:b/>
          <w:sz w:val="24"/>
          <w:szCs w:val="24"/>
        </w:rPr>
        <w:t>VENDREDI 15 NOVEMBRE</w:t>
      </w:r>
      <w:r w:rsidR="005C74A4" w:rsidRPr="006D7300">
        <w:rPr>
          <w:rFonts w:ascii="Verdana" w:hAnsi="Verdana"/>
          <w:b/>
          <w:sz w:val="24"/>
          <w:szCs w:val="24"/>
        </w:rPr>
        <w:t xml:space="preserve"> 2024</w:t>
      </w:r>
    </w:p>
    <w:p w:rsidR="005C74A4" w:rsidRPr="0022215D" w:rsidRDefault="005C74A4" w:rsidP="005C74A4">
      <w:pPr>
        <w:jc w:val="both"/>
        <w:rPr>
          <w:rFonts w:ascii="Verdana" w:hAnsi="Verdana"/>
        </w:rPr>
      </w:pPr>
      <w:r w:rsidRPr="0022215D">
        <w:rPr>
          <w:rFonts w:ascii="Verdana" w:hAnsi="Verdana"/>
        </w:rPr>
        <w:t xml:space="preserve">Date de convocation : </w:t>
      </w:r>
      <w:r w:rsidR="00C1145A">
        <w:rPr>
          <w:rFonts w:ascii="Verdana" w:hAnsi="Verdana"/>
        </w:rPr>
        <w:t>08.11</w:t>
      </w:r>
      <w:r w:rsidRPr="0022215D">
        <w:rPr>
          <w:rFonts w:ascii="Verdana" w:hAnsi="Verdana"/>
        </w:rPr>
        <w:t>.2024</w:t>
      </w:r>
    </w:p>
    <w:p w:rsidR="005C74A4" w:rsidRPr="0022215D" w:rsidRDefault="005C74A4" w:rsidP="005C74A4">
      <w:pPr>
        <w:jc w:val="both"/>
        <w:rPr>
          <w:rFonts w:ascii="Verdana" w:hAnsi="Verdana"/>
        </w:rPr>
      </w:pPr>
      <w:r w:rsidRPr="0022215D">
        <w:rPr>
          <w:rFonts w:ascii="Verdana" w:hAnsi="Verdana"/>
        </w:rPr>
        <w:t xml:space="preserve">Date d’affichage : </w:t>
      </w:r>
      <w:r w:rsidR="00C1145A">
        <w:rPr>
          <w:rFonts w:ascii="Verdana" w:hAnsi="Verdana"/>
        </w:rPr>
        <w:t>08.11</w:t>
      </w:r>
      <w:r w:rsidRPr="0022215D">
        <w:rPr>
          <w:rFonts w:ascii="Verdana" w:hAnsi="Verdana"/>
        </w:rPr>
        <w:t>.2024</w:t>
      </w:r>
    </w:p>
    <w:p w:rsidR="005C74A4" w:rsidRDefault="005C74A4" w:rsidP="005C74A4">
      <w:pPr>
        <w:jc w:val="both"/>
        <w:rPr>
          <w:rFonts w:ascii="Verdana" w:hAnsi="Verdana"/>
        </w:rPr>
      </w:pPr>
      <w:r w:rsidRPr="0022215D">
        <w:rPr>
          <w:rFonts w:ascii="Verdana" w:hAnsi="Verdana"/>
        </w:rPr>
        <w:t xml:space="preserve">L’an deux mil vingt-quatre, le </w:t>
      </w:r>
      <w:r w:rsidR="00C1145A">
        <w:rPr>
          <w:rFonts w:ascii="Verdana" w:hAnsi="Verdana"/>
        </w:rPr>
        <w:t>vendredi 15 novembre</w:t>
      </w:r>
      <w:r w:rsidRPr="0022215D">
        <w:rPr>
          <w:rFonts w:ascii="Verdana" w:hAnsi="Verdana"/>
        </w:rPr>
        <w:t xml:space="preserve"> à 18h30,  le Conseil Municipal s’est réuni à la mairie, en session ordinaire, sous la présidence d’Alain Bizouard pour examiner l’ordre du jour suivant :</w:t>
      </w:r>
    </w:p>
    <w:p w:rsidR="00C1145A" w:rsidRPr="00C1145A" w:rsidRDefault="00C1145A" w:rsidP="00C1145A">
      <w:pPr>
        <w:pStyle w:val="Paragraphedeliste"/>
        <w:numPr>
          <w:ilvl w:val="0"/>
          <w:numId w:val="3"/>
        </w:numPr>
        <w:autoSpaceDE w:val="0"/>
        <w:autoSpaceDN w:val="0"/>
        <w:adjustRightInd w:val="0"/>
        <w:spacing w:after="0" w:line="240" w:lineRule="auto"/>
        <w:ind w:hanging="294"/>
        <w:rPr>
          <w:rFonts w:ascii="Verdana" w:hAnsi="Verdana" w:cs="Arial"/>
        </w:rPr>
      </w:pPr>
      <w:r w:rsidRPr="00C1145A">
        <w:rPr>
          <w:rFonts w:ascii="Verdana" w:hAnsi="Verdana" w:cs="Arial"/>
        </w:rPr>
        <w:t>Approbation du procès-verbal de la réunion de Conseil Municipal du 24 septembre 2024.</w:t>
      </w:r>
    </w:p>
    <w:p w:rsidR="00C1145A" w:rsidRPr="00C1145A" w:rsidRDefault="00C1145A" w:rsidP="00C1145A">
      <w:pPr>
        <w:autoSpaceDE w:val="0"/>
        <w:autoSpaceDN w:val="0"/>
        <w:adjustRightInd w:val="0"/>
        <w:spacing w:after="0" w:line="240" w:lineRule="auto"/>
        <w:ind w:left="360"/>
        <w:rPr>
          <w:rFonts w:ascii="Verdana" w:hAnsi="Verdana" w:cs="Arial"/>
        </w:rPr>
      </w:pPr>
    </w:p>
    <w:p w:rsidR="00C1145A" w:rsidRPr="00C1145A" w:rsidRDefault="00C1145A" w:rsidP="00C1145A">
      <w:pPr>
        <w:pStyle w:val="Paragraphedeliste"/>
        <w:numPr>
          <w:ilvl w:val="0"/>
          <w:numId w:val="3"/>
        </w:numPr>
        <w:autoSpaceDE w:val="0"/>
        <w:autoSpaceDN w:val="0"/>
        <w:adjustRightInd w:val="0"/>
        <w:spacing w:after="0" w:line="240" w:lineRule="auto"/>
        <w:ind w:hanging="294"/>
        <w:rPr>
          <w:rFonts w:ascii="Verdana" w:hAnsi="Verdana" w:cs="Arial"/>
        </w:rPr>
      </w:pPr>
      <w:r w:rsidRPr="00C1145A">
        <w:rPr>
          <w:rFonts w:ascii="Verdana" w:hAnsi="Verdana" w:cs="Arial"/>
        </w:rPr>
        <w:t>Réfection de l'enrobé rue de la Houatte.</w:t>
      </w:r>
    </w:p>
    <w:p w:rsidR="00C1145A" w:rsidRPr="00C1145A" w:rsidRDefault="00C1145A" w:rsidP="00C1145A">
      <w:pPr>
        <w:autoSpaceDE w:val="0"/>
        <w:autoSpaceDN w:val="0"/>
        <w:adjustRightInd w:val="0"/>
        <w:spacing w:after="0" w:line="240" w:lineRule="auto"/>
        <w:ind w:left="360"/>
        <w:rPr>
          <w:rFonts w:ascii="Verdana" w:hAnsi="Verdana" w:cs="Arial"/>
        </w:rPr>
      </w:pPr>
    </w:p>
    <w:p w:rsidR="00C1145A" w:rsidRPr="00C1145A" w:rsidRDefault="00C1145A" w:rsidP="00C1145A">
      <w:pPr>
        <w:pStyle w:val="Paragraphedeliste"/>
        <w:ind w:left="709" w:hanging="283"/>
        <w:rPr>
          <w:rFonts w:ascii="Verdana" w:hAnsi="Verdana" w:cs="Arial"/>
        </w:rPr>
      </w:pPr>
      <w:r>
        <w:rPr>
          <w:rFonts w:ascii="Verdana" w:hAnsi="Verdana" w:cs="Arial"/>
        </w:rPr>
        <w:t>2.</w:t>
      </w:r>
      <w:r w:rsidRPr="00C1145A">
        <w:rPr>
          <w:rFonts w:ascii="Verdana" w:hAnsi="Verdana" w:cs="Arial"/>
        </w:rPr>
        <w:t xml:space="preserve"> Validation du plan d'aménagement du carrefour rue de la Houatte/ Route d'Ormoy le Davien/ Route Nationale.</w:t>
      </w:r>
    </w:p>
    <w:p w:rsidR="00C1145A" w:rsidRPr="00C1145A" w:rsidRDefault="00C1145A" w:rsidP="00C1145A">
      <w:pPr>
        <w:autoSpaceDE w:val="0"/>
        <w:autoSpaceDN w:val="0"/>
        <w:adjustRightInd w:val="0"/>
        <w:spacing w:after="0" w:line="240" w:lineRule="auto"/>
        <w:ind w:firstLine="426"/>
        <w:rPr>
          <w:rFonts w:ascii="Verdana" w:hAnsi="Verdana" w:cs="Arial"/>
        </w:rPr>
      </w:pPr>
      <w:r w:rsidRPr="00C1145A">
        <w:rPr>
          <w:rFonts w:ascii="Verdana" w:hAnsi="Verdana" w:cs="Arial"/>
        </w:rPr>
        <w:t>3. Révision des statuts de la C.C.P.V</w:t>
      </w:r>
    </w:p>
    <w:p w:rsidR="00C1145A" w:rsidRPr="00C1145A" w:rsidRDefault="00C1145A" w:rsidP="00C1145A">
      <w:pPr>
        <w:autoSpaceDE w:val="0"/>
        <w:autoSpaceDN w:val="0"/>
        <w:adjustRightInd w:val="0"/>
        <w:spacing w:after="0" w:line="240" w:lineRule="auto"/>
        <w:rPr>
          <w:rFonts w:ascii="Verdana" w:hAnsi="Verdana" w:cs="Arial"/>
        </w:rPr>
      </w:pPr>
      <w:r w:rsidRPr="00C1145A">
        <w:rPr>
          <w:rFonts w:ascii="Verdana" w:hAnsi="Verdana" w:cs="Arial"/>
        </w:rPr>
        <w:t xml:space="preserve"> </w:t>
      </w:r>
    </w:p>
    <w:p w:rsidR="005C74A4" w:rsidRPr="0022215D" w:rsidRDefault="00C1145A" w:rsidP="005C74A4">
      <w:pPr>
        <w:jc w:val="both"/>
        <w:rPr>
          <w:rFonts w:ascii="Verdana" w:hAnsi="Verdana"/>
        </w:rPr>
      </w:pPr>
      <w:r w:rsidRPr="00C1145A">
        <w:rPr>
          <w:rFonts w:ascii="Verdana" w:hAnsi="Verdana" w:cs="Arial"/>
        </w:rPr>
        <w:t>Questions diverses.</w:t>
      </w:r>
    </w:p>
    <w:p w:rsidR="005C74A4" w:rsidRPr="0022215D" w:rsidRDefault="005C74A4" w:rsidP="005C74A4">
      <w:pPr>
        <w:jc w:val="both"/>
        <w:rPr>
          <w:rFonts w:ascii="Verdana" w:hAnsi="Verdana"/>
        </w:rPr>
      </w:pPr>
      <w:r w:rsidRPr="0022215D">
        <w:rPr>
          <w:rFonts w:ascii="Verdana" w:hAnsi="Verdana"/>
          <w:b/>
        </w:rPr>
        <w:t xml:space="preserve">Présents </w:t>
      </w:r>
      <w:r w:rsidRPr="0022215D">
        <w:rPr>
          <w:rFonts w:ascii="Verdana" w:hAnsi="Verdana"/>
        </w:rPr>
        <w:t xml:space="preserve">: Sébastien Abbou, Nicolas Dubois, Bernard Faucheux, Xavier Garde, </w:t>
      </w:r>
      <w:r w:rsidR="00C1145A">
        <w:rPr>
          <w:rFonts w:ascii="Verdana" w:hAnsi="Verdana"/>
        </w:rPr>
        <w:t>Vincent Bigant</w:t>
      </w:r>
      <w:r w:rsidRPr="0022215D">
        <w:rPr>
          <w:rFonts w:ascii="Verdana" w:hAnsi="Verdana"/>
        </w:rPr>
        <w:t xml:space="preserve"> et Margaux Thorel.</w:t>
      </w:r>
    </w:p>
    <w:p w:rsidR="005C74A4" w:rsidRPr="0022215D" w:rsidRDefault="005C74A4" w:rsidP="005C74A4">
      <w:pPr>
        <w:jc w:val="both"/>
        <w:rPr>
          <w:rFonts w:ascii="Verdana" w:hAnsi="Verdana"/>
        </w:rPr>
      </w:pPr>
      <w:r w:rsidRPr="0022215D">
        <w:rPr>
          <w:rFonts w:ascii="Verdana" w:hAnsi="Verdana"/>
          <w:b/>
        </w:rPr>
        <w:t>Absents excusés</w:t>
      </w:r>
      <w:r w:rsidRPr="0022215D">
        <w:rPr>
          <w:rFonts w:ascii="Verdana" w:hAnsi="Verdana"/>
        </w:rPr>
        <w:t xml:space="preserve"> : Bertrand Hanus, Jérôme Michel, </w:t>
      </w:r>
      <w:r w:rsidR="00C1145A">
        <w:rPr>
          <w:rFonts w:ascii="Verdana" w:hAnsi="Verdana"/>
        </w:rPr>
        <w:t>J</w:t>
      </w:r>
      <w:r w:rsidRPr="0022215D">
        <w:rPr>
          <w:rFonts w:ascii="Verdana" w:hAnsi="Verdana"/>
        </w:rPr>
        <w:t>érémy Bigot</w:t>
      </w:r>
      <w:r w:rsidR="00C1145A">
        <w:rPr>
          <w:rFonts w:ascii="Verdana" w:hAnsi="Verdana"/>
        </w:rPr>
        <w:t xml:space="preserve"> et Véronique Chakhrit</w:t>
      </w:r>
      <w:r w:rsidRPr="0022215D">
        <w:rPr>
          <w:rFonts w:ascii="Verdana" w:hAnsi="Verdana"/>
        </w:rPr>
        <w:t>.</w:t>
      </w:r>
    </w:p>
    <w:p w:rsidR="005C74A4" w:rsidRPr="0022215D" w:rsidRDefault="005C74A4" w:rsidP="005C74A4">
      <w:pPr>
        <w:jc w:val="both"/>
        <w:rPr>
          <w:rFonts w:ascii="Verdana" w:hAnsi="Verdana"/>
        </w:rPr>
      </w:pPr>
      <w:r w:rsidRPr="0022215D">
        <w:rPr>
          <w:rFonts w:ascii="Verdana" w:hAnsi="Verdana"/>
          <w:b/>
        </w:rPr>
        <w:t>Secrétaire de séance</w:t>
      </w:r>
      <w:r w:rsidRPr="0022215D">
        <w:rPr>
          <w:rFonts w:ascii="Verdana" w:hAnsi="Verdana"/>
        </w:rPr>
        <w:t xml:space="preserve"> : Il a été procédé, conformément à l’article L2121-15 du Code Général des Collectivités Territoriales, à la nomination de Nicolas Dubois  pour remplir les fonctions de secrétaire de séance.</w:t>
      </w:r>
    </w:p>
    <w:p w:rsidR="005C74A4" w:rsidRPr="0022215D" w:rsidRDefault="005C74A4" w:rsidP="005C74A4">
      <w:pPr>
        <w:pStyle w:val="Paragraphedeliste"/>
        <w:numPr>
          <w:ilvl w:val="0"/>
          <w:numId w:val="1"/>
        </w:numPr>
        <w:autoSpaceDE w:val="0"/>
        <w:autoSpaceDN w:val="0"/>
        <w:adjustRightInd w:val="0"/>
        <w:spacing w:after="0" w:line="240" w:lineRule="auto"/>
        <w:jc w:val="both"/>
        <w:rPr>
          <w:rFonts w:ascii="Verdana" w:hAnsi="Verdana" w:cs="Arial"/>
          <w:b/>
        </w:rPr>
      </w:pPr>
      <w:r w:rsidRPr="0022215D">
        <w:rPr>
          <w:rFonts w:ascii="Verdana" w:hAnsi="Verdana" w:cs="Arial"/>
          <w:b/>
        </w:rPr>
        <w:t xml:space="preserve">Approbation du procès-verbal de la réunion du Conseil Municipal du </w:t>
      </w:r>
      <w:r w:rsidR="00C1145A">
        <w:rPr>
          <w:rFonts w:ascii="Verdana" w:hAnsi="Verdana" w:cs="Arial"/>
          <w:b/>
        </w:rPr>
        <w:t>24 septembre</w:t>
      </w:r>
      <w:r w:rsidRPr="0022215D">
        <w:rPr>
          <w:rFonts w:ascii="Verdana" w:hAnsi="Verdana" w:cs="Arial"/>
          <w:b/>
        </w:rPr>
        <w:t xml:space="preserve"> 2024.</w:t>
      </w:r>
    </w:p>
    <w:p w:rsidR="005C74A4" w:rsidRDefault="005C74A4" w:rsidP="005C74A4">
      <w:pPr>
        <w:autoSpaceDE w:val="0"/>
        <w:autoSpaceDN w:val="0"/>
        <w:adjustRightInd w:val="0"/>
        <w:spacing w:after="0" w:line="240" w:lineRule="auto"/>
        <w:ind w:left="142"/>
        <w:jc w:val="both"/>
        <w:rPr>
          <w:rFonts w:ascii="Verdana" w:hAnsi="Verdana" w:cs="Arial"/>
        </w:rPr>
      </w:pPr>
      <w:r w:rsidRPr="0022215D">
        <w:rPr>
          <w:rFonts w:ascii="Verdana" w:hAnsi="Verdana" w:cs="Arial"/>
        </w:rPr>
        <w:t xml:space="preserve">Le procès-verbal de la réunion de Conseil Municipal en date du </w:t>
      </w:r>
      <w:r w:rsidR="00C1145A">
        <w:rPr>
          <w:rFonts w:ascii="Verdana" w:hAnsi="Verdana" w:cs="Arial"/>
        </w:rPr>
        <w:t>24 septembre</w:t>
      </w:r>
      <w:r w:rsidRPr="0022215D">
        <w:rPr>
          <w:rFonts w:ascii="Verdana" w:hAnsi="Verdana" w:cs="Arial"/>
        </w:rPr>
        <w:t xml:space="preserve"> 2024 est approuvé à l’unanimité.</w:t>
      </w:r>
    </w:p>
    <w:p w:rsidR="00C1145A" w:rsidRDefault="00C1145A" w:rsidP="005C74A4">
      <w:pPr>
        <w:autoSpaceDE w:val="0"/>
        <w:autoSpaceDN w:val="0"/>
        <w:adjustRightInd w:val="0"/>
        <w:spacing w:after="0" w:line="240" w:lineRule="auto"/>
        <w:ind w:left="142"/>
        <w:jc w:val="both"/>
        <w:rPr>
          <w:rFonts w:ascii="Verdana" w:hAnsi="Verdana" w:cs="Arial"/>
        </w:rPr>
      </w:pPr>
    </w:p>
    <w:p w:rsidR="00C1145A" w:rsidRDefault="00C1145A" w:rsidP="00C1145A">
      <w:pPr>
        <w:pStyle w:val="Paragraphedeliste"/>
        <w:numPr>
          <w:ilvl w:val="0"/>
          <w:numId w:val="1"/>
        </w:numPr>
        <w:autoSpaceDE w:val="0"/>
        <w:autoSpaceDN w:val="0"/>
        <w:adjustRightInd w:val="0"/>
        <w:spacing w:after="0" w:line="240" w:lineRule="auto"/>
        <w:rPr>
          <w:rFonts w:ascii="Verdana" w:hAnsi="Verdana" w:cs="Arial"/>
          <w:b/>
        </w:rPr>
      </w:pPr>
      <w:r w:rsidRPr="00C1145A">
        <w:rPr>
          <w:rFonts w:ascii="Verdana" w:hAnsi="Verdana" w:cs="Arial"/>
          <w:b/>
        </w:rPr>
        <w:t>Réfection de l'enrobé rue de la Houatte.</w:t>
      </w:r>
    </w:p>
    <w:p w:rsidR="00504A99" w:rsidRPr="00504A99" w:rsidRDefault="00504A99" w:rsidP="00504A99">
      <w:pPr>
        <w:autoSpaceDE w:val="0"/>
        <w:autoSpaceDN w:val="0"/>
        <w:adjustRightInd w:val="0"/>
        <w:spacing w:after="0" w:line="240" w:lineRule="auto"/>
        <w:jc w:val="both"/>
        <w:rPr>
          <w:rFonts w:ascii="Verdana" w:hAnsi="Verdana" w:cs="Arial"/>
        </w:rPr>
      </w:pPr>
      <w:r w:rsidRPr="00504A99">
        <w:rPr>
          <w:rFonts w:ascii="Verdana" w:hAnsi="Verdana" w:cs="Arial"/>
        </w:rPr>
        <w:t>Monsieur le Maire annonce que les travaux de renforcement d'adduction d'eau potable de la rue de la Houatte jusqu'au bas de la rue du Bois initiés par la CCPV touchent à leur fin.</w:t>
      </w:r>
    </w:p>
    <w:p w:rsidR="00504A99" w:rsidRPr="00504A99" w:rsidRDefault="00504A99" w:rsidP="00504A99">
      <w:pPr>
        <w:autoSpaceDE w:val="0"/>
        <w:autoSpaceDN w:val="0"/>
        <w:adjustRightInd w:val="0"/>
        <w:spacing w:after="0" w:line="240" w:lineRule="auto"/>
        <w:jc w:val="both"/>
        <w:rPr>
          <w:rFonts w:ascii="Verdana" w:hAnsi="Verdana" w:cs="Arial"/>
        </w:rPr>
      </w:pPr>
      <w:r w:rsidRPr="00504A99">
        <w:rPr>
          <w:rFonts w:ascii="Verdana" w:hAnsi="Verdana" w:cs="Arial"/>
        </w:rPr>
        <w:t xml:space="preserve">   Il précise que l'entreprise Cabrema, qui a réalisé les travaux de renforcement du réseau d'eau, doit remettre en état les tranchées et d'y poser un enrobé.</w:t>
      </w:r>
    </w:p>
    <w:p w:rsidR="00504A99" w:rsidRPr="00504A99" w:rsidRDefault="00504A99" w:rsidP="00504A99">
      <w:pPr>
        <w:autoSpaceDE w:val="0"/>
        <w:autoSpaceDN w:val="0"/>
        <w:adjustRightInd w:val="0"/>
        <w:spacing w:after="0" w:line="240" w:lineRule="auto"/>
        <w:jc w:val="both"/>
        <w:rPr>
          <w:rFonts w:ascii="Verdana" w:hAnsi="Verdana" w:cs="Arial"/>
        </w:rPr>
      </w:pPr>
      <w:r w:rsidRPr="00504A99">
        <w:rPr>
          <w:rFonts w:ascii="Verdana" w:hAnsi="Verdana" w:cs="Arial"/>
        </w:rPr>
        <w:t xml:space="preserve">   Il ajoute que, vu le mauvais état général de la rue de la Houatte, il a sollicité un devis auprès de l'entreprise Cabrema concernant la réfection de la partie restante de la route partant de la Route Nationale jusqu'au château.</w:t>
      </w:r>
    </w:p>
    <w:p w:rsidR="00504A99" w:rsidRPr="00504A99" w:rsidRDefault="00504A99" w:rsidP="00504A99">
      <w:pPr>
        <w:autoSpaceDE w:val="0"/>
        <w:autoSpaceDN w:val="0"/>
        <w:adjustRightInd w:val="0"/>
        <w:spacing w:after="0" w:line="240" w:lineRule="auto"/>
        <w:jc w:val="both"/>
        <w:rPr>
          <w:rFonts w:ascii="Verdana" w:hAnsi="Verdana" w:cs="Arial"/>
        </w:rPr>
      </w:pPr>
      <w:r w:rsidRPr="00504A99">
        <w:rPr>
          <w:rFonts w:ascii="Verdana" w:hAnsi="Verdana" w:cs="Arial"/>
        </w:rPr>
        <w:t xml:space="preserve">   Il présente alors aux conseillers le devis qui s'élève à un montant de </w:t>
      </w:r>
      <w:bookmarkStart w:id="0" w:name="_GoBack"/>
      <w:bookmarkEnd w:id="0"/>
      <w:r w:rsidRPr="00504A99">
        <w:rPr>
          <w:rFonts w:ascii="Verdana" w:hAnsi="Verdana" w:cs="Arial"/>
        </w:rPr>
        <w:t>24 829.60 € HT soit 29 795.52 € TTC.</w:t>
      </w:r>
    </w:p>
    <w:p w:rsidR="009935B6" w:rsidRPr="00504A99" w:rsidRDefault="00504A99" w:rsidP="00504A99">
      <w:pPr>
        <w:autoSpaceDE w:val="0"/>
        <w:autoSpaceDN w:val="0"/>
        <w:adjustRightInd w:val="0"/>
        <w:spacing w:after="0" w:line="240" w:lineRule="auto"/>
        <w:ind w:left="142"/>
        <w:jc w:val="both"/>
        <w:rPr>
          <w:rFonts w:ascii="Verdana" w:hAnsi="Verdana" w:cs="Arial"/>
        </w:rPr>
      </w:pPr>
      <w:r w:rsidRPr="00504A99">
        <w:rPr>
          <w:rFonts w:ascii="Verdana" w:hAnsi="Verdana" w:cs="Arial"/>
        </w:rPr>
        <w:t xml:space="preserve">   Le Conseil Municipal, entendu l'exposé du Maire et après en avoir délibéré, valide à l'unanimité le devis de l'entreprise Cabrema d'un montant de 24 829.60 € HT soit 29 795.52 € TTC afin de réaliser l'enrobé sur la pleine largeur de la </w:t>
      </w:r>
      <w:r w:rsidRPr="00504A99">
        <w:rPr>
          <w:rFonts w:ascii="Verdana" w:hAnsi="Verdana" w:cs="Arial"/>
        </w:rPr>
        <w:lastRenderedPageBreak/>
        <w:t>chaussée de la rue de la Houatte jusqu'au Château et dit que les crédits sont disponibles en section de fonctionnement dans le budget communal 2024.</w:t>
      </w:r>
      <w:r w:rsidR="009935B6" w:rsidRPr="00504A99">
        <w:rPr>
          <w:rFonts w:ascii="Verdana" w:hAnsi="Verdana" w:cs="Arial"/>
        </w:rPr>
        <w:t xml:space="preserve">   </w:t>
      </w:r>
    </w:p>
    <w:p w:rsidR="00C1145A" w:rsidRPr="009935B6" w:rsidRDefault="00C1145A" w:rsidP="00504A99">
      <w:pPr>
        <w:autoSpaceDE w:val="0"/>
        <w:autoSpaceDN w:val="0"/>
        <w:adjustRightInd w:val="0"/>
        <w:spacing w:after="0" w:line="240" w:lineRule="auto"/>
        <w:ind w:left="360"/>
        <w:jc w:val="both"/>
        <w:rPr>
          <w:rFonts w:ascii="Verdana" w:hAnsi="Verdana" w:cs="Arial"/>
          <w:b/>
        </w:rPr>
      </w:pPr>
    </w:p>
    <w:p w:rsidR="00C1145A" w:rsidRDefault="00C1145A" w:rsidP="00504A99">
      <w:pPr>
        <w:pStyle w:val="Paragraphedeliste"/>
        <w:numPr>
          <w:ilvl w:val="0"/>
          <w:numId w:val="1"/>
        </w:numPr>
        <w:jc w:val="both"/>
        <w:rPr>
          <w:rFonts w:ascii="Verdana" w:hAnsi="Verdana" w:cs="Arial"/>
          <w:b/>
        </w:rPr>
      </w:pPr>
      <w:r w:rsidRPr="00C1145A">
        <w:rPr>
          <w:rFonts w:ascii="Verdana" w:hAnsi="Verdana" w:cs="Arial"/>
          <w:b/>
        </w:rPr>
        <w:t>Validation du plan d'aménagement du carrefour rue de la Houatte/ Route d'Ormoy le Davien/ Route Nationale.</w:t>
      </w:r>
    </w:p>
    <w:p w:rsidR="00504A99" w:rsidRDefault="009935B6" w:rsidP="00504A99">
      <w:pPr>
        <w:ind w:left="142"/>
        <w:jc w:val="both"/>
        <w:rPr>
          <w:rFonts w:ascii="Verdana" w:hAnsi="Verdana" w:cs="Arial"/>
        </w:rPr>
      </w:pPr>
      <w:r w:rsidRPr="009935B6">
        <w:rPr>
          <w:rFonts w:ascii="Verdana" w:hAnsi="Verdana" w:cs="Arial"/>
        </w:rPr>
        <w:t>M</w:t>
      </w:r>
      <w:r>
        <w:rPr>
          <w:rFonts w:ascii="Verdana" w:hAnsi="Verdana" w:cs="Arial"/>
        </w:rPr>
        <w:t>onsieur le Maire montre le plan d’aménagement</w:t>
      </w:r>
      <w:r w:rsidR="00F77CDC">
        <w:rPr>
          <w:rFonts w:ascii="Verdana" w:hAnsi="Verdana" w:cs="Arial"/>
        </w:rPr>
        <w:t xml:space="preserve"> du carrefour Route d’Ormoy, Route Nationale et rue de la Houatte </w:t>
      </w:r>
      <w:r w:rsidR="006A3AAF">
        <w:rPr>
          <w:rFonts w:ascii="Verdana" w:hAnsi="Verdana" w:cs="Arial"/>
        </w:rPr>
        <w:t xml:space="preserve">que le bureau d’études S.E.C T a </w:t>
      </w:r>
      <w:proofErr w:type="gramStart"/>
      <w:r w:rsidR="006A3AAF">
        <w:rPr>
          <w:rFonts w:ascii="Verdana" w:hAnsi="Verdana" w:cs="Arial"/>
        </w:rPr>
        <w:t>modifié</w:t>
      </w:r>
      <w:proofErr w:type="gramEnd"/>
      <w:r w:rsidR="006A3AAF">
        <w:rPr>
          <w:rFonts w:ascii="Verdana" w:hAnsi="Verdana" w:cs="Arial"/>
        </w:rPr>
        <w:t xml:space="preserve"> selon les souhaits des conseillers.</w:t>
      </w:r>
    </w:p>
    <w:p w:rsidR="00C1145A" w:rsidRPr="00C1145A" w:rsidRDefault="008E131E" w:rsidP="00504A99">
      <w:pPr>
        <w:ind w:left="142"/>
        <w:jc w:val="both"/>
        <w:rPr>
          <w:rFonts w:ascii="Verdana" w:hAnsi="Verdana" w:cs="Arial"/>
          <w:b/>
        </w:rPr>
      </w:pPr>
      <w:r>
        <w:rPr>
          <w:rFonts w:ascii="Verdana" w:hAnsi="Verdana" w:cs="Arial"/>
        </w:rPr>
        <w:t xml:space="preserve"> </w:t>
      </w:r>
      <w:r w:rsidR="00504A99">
        <w:rPr>
          <w:rFonts w:ascii="Verdana" w:hAnsi="Verdana" w:cs="Arial"/>
        </w:rPr>
        <w:t xml:space="preserve">Les membres du Conseil y </w:t>
      </w:r>
      <w:r>
        <w:rPr>
          <w:rFonts w:ascii="Verdana" w:hAnsi="Verdana" w:cs="Arial"/>
        </w:rPr>
        <w:t>apportent encore quelques modifications</w:t>
      </w:r>
      <w:r w:rsidR="00F77CDC">
        <w:rPr>
          <w:rFonts w:ascii="Verdana" w:hAnsi="Verdana" w:cs="Arial"/>
        </w:rPr>
        <w:t xml:space="preserve"> et demandent un chiffrage des travaux au bureau d’études.</w:t>
      </w:r>
    </w:p>
    <w:p w:rsidR="00C1145A" w:rsidRPr="00C1145A" w:rsidRDefault="00C1145A" w:rsidP="00C1145A">
      <w:pPr>
        <w:pStyle w:val="Paragraphedeliste"/>
        <w:numPr>
          <w:ilvl w:val="0"/>
          <w:numId w:val="1"/>
        </w:numPr>
        <w:autoSpaceDE w:val="0"/>
        <w:autoSpaceDN w:val="0"/>
        <w:adjustRightInd w:val="0"/>
        <w:spacing w:after="0" w:line="240" w:lineRule="auto"/>
        <w:rPr>
          <w:rFonts w:ascii="Verdana" w:hAnsi="Verdana" w:cs="Arial"/>
          <w:b/>
        </w:rPr>
      </w:pPr>
      <w:r w:rsidRPr="00C1145A">
        <w:rPr>
          <w:rFonts w:ascii="Verdana" w:hAnsi="Verdana" w:cs="Arial"/>
          <w:b/>
        </w:rPr>
        <w:t>Révision des statuts de la C.C.P.V</w:t>
      </w:r>
    </w:p>
    <w:p w:rsidR="00C1145A" w:rsidRDefault="00C1145A" w:rsidP="00C1145A">
      <w:pPr>
        <w:autoSpaceDE w:val="0"/>
        <w:autoSpaceDN w:val="0"/>
        <w:adjustRightInd w:val="0"/>
        <w:spacing w:after="0" w:line="240" w:lineRule="auto"/>
        <w:rPr>
          <w:rFonts w:ascii="Verdana" w:hAnsi="Verdana" w:cs="Arial"/>
          <w:b/>
        </w:rPr>
      </w:pPr>
    </w:p>
    <w:p w:rsidR="009935B6" w:rsidRPr="009935B6" w:rsidRDefault="009935B6" w:rsidP="009935B6">
      <w:pPr>
        <w:pStyle w:val="Paragraphedeliste"/>
        <w:ind w:left="480"/>
        <w:jc w:val="both"/>
        <w:rPr>
          <w:rFonts w:ascii="Verdana" w:hAnsi="Verdana"/>
        </w:rPr>
      </w:pPr>
      <w:r w:rsidRPr="009935B6">
        <w:rPr>
          <w:rFonts w:ascii="Verdana" w:hAnsi="Verdana"/>
          <w:b/>
        </w:rPr>
        <w:t xml:space="preserve">VU </w:t>
      </w:r>
      <w:r w:rsidRPr="009935B6">
        <w:rPr>
          <w:rFonts w:ascii="Verdana" w:hAnsi="Verdana"/>
        </w:rPr>
        <w:t>le Code Général des Collectivités Territoriales ;</w:t>
      </w:r>
    </w:p>
    <w:p w:rsidR="009935B6" w:rsidRPr="009935B6" w:rsidRDefault="009935B6" w:rsidP="009935B6">
      <w:pPr>
        <w:pStyle w:val="Paragraphedeliste"/>
        <w:ind w:left="480"/>
        <w:jc w:val="both"/>
        <w:rPr>
          <w:rFonts w:ascii="Verdana" w:hAnsi="Verdana"/>
        </w:rPr>
      </w:pPr>
      <w:r w:rsidRPr="009935B6">
        <w:rPr>
          <w:rFonts w:ascii="Verdana" w:hAnsi="Verdana"/>
          <w:b/>
        </w:rPr>
        <w:t>VU</w:t>
      </w:r>
      <w:r w:rsidRPr="009935B6">
        <w:rPr>
          <w:rFonts w:ascii="Verdana" w:hAnsi="Verdana"/>
        </w:rPr>
        <w:t xml:space="preserve"> la loi n°82-213 du 2 mars 1982 modifiée relative aux droits et libertés des communes, des départements et des régions ;</w:t>
      </w:r>
    </w:p>
    <w:p w:rsidR="009935B6" w:rsidRPr="009935B6" w:rsidRDefault="009935B6" w:rsidP="009935B6">
      <w:pPr>
        <w:pStyle w:val="Paragraphedeliste"/>
        <w:ind w:left="480"/>
        <w:jc w:val="both"/>
        <w:rPr>
          <w:rFonts w:ascii="Verdana" w:hAnsi="Verdana"/>
        </w:rPr>
      </w:pPr>
      <w:r w:rsidRPr="009935B6">
        <w:rPr>
          <w:rFonts w:ascii="Verdana" w:hAnsi="Verdana"/>
          <w:b/>
        </w:rPr>
        <w:t>VU</w:t>
      </w:r>
      <w:r w:rsidRPr="009935B6">
        <w:rPr>
          <w:rFonts w:ascii="Verdana" w:hAnsi="Verdana"/>
        </w:rPr>
        <w:t xml:space="preserve"> la loi n°92-125 du 6 février 1992 relative à l’administration territoriale de la République ;</w:t>
      </w:r>
    </w:p>
    <w:p w:rsidR="009935B6" w:rsidRPr="009935B6" w:rsidRDefault="009935B6" w:rsidP="009935B6">
      <w:pPr>
        <w:pStyle w:val="Paragraphedeliste"/>
        <w:ind w:left="480"/>
        <w:jc w:val="both"/>
        <w:rPr>
          <w:rFonts w:ascii="Verdana" w:hAnsi="Verdana"/>
        </w:rPr>
      </w:pPr>
      <w:r w:rsidRPr="009935B6">
        <w:rPr>
          <w:rFonts w:ascii="Verdana" w:hAnsi="Verdana"/>
          <w:b/>
        </w:rPr>
        <w:t>VU</w:t>
      </w:r>
      <w:r w:rsidRPr="009935B6">
        <w:rPr>
          <w:rFonts w:ascii="Verdana" w:hAnsi="Verdana"/>
        </w:rPr>
        <w:t xml:space="preserve"> la loi n°99-586 du 12 juillet 1999 relative au renforcement et à la simplification de la coopération intercommunale ;</w:t>
      </w:r>
    </w:p>
    <w:p w:rsidR="009935B6" w:rsidRDefault="009935B6" w:rsidP="009935B6">
      <w:pPr>
        <w:pStyle w:val="Paragraphedeliste"/>
        <w:ind w:left="480"/>
        <w:jc w:val="both"/>
        <w:rPr>
          <w:rFonts w:ascii="Verdana" w:hAnsi="Verdana"/>
        </w:rPr>
      </w:pPr>
      <w:r w:rsidRPr="009935B6">
        <w:rPr>
          <w:rFonts w:ascii="Verdana" w:hAnsi="Verdana"/>
          <w:b/>
        </w:rPr>
        <w:t>VU</w:t>
      </w:r>
      <w:r w:rsidRPr="009935B6">
        <w:rPr>
          <w:rFonts w:ascii="Verdana" w:hAnsi="Verdana"/>
        </w:rPr>
        <w:t xml:space="preserve"> la loi n°2015-991 du 7 août 2015 portant Nouvelle Organisation territoriale de la République (</w:t>
      </w:r>
      <w:proofErr w:type="spellStart"/>
      <w:r w:rsidRPr="009935B6">
        <w:rPr>
          <w:rFonts w:ascii="Verdana" w:hAnsi="Verdana"/>
        </w:rPr>
        <w:t>NOTRe</w:t>
      </w:r>
      <w:proofErr w:type="spellEnd"/>
      <w:r w:rsidRPr="009935B6">
        <w:rPr>
          <w:rFonts w:ascii="Verdana" w:hAnsi="Verdana"/>
        </w:rPr>
        <w:t>);</w:t>
      </w:r>
    </w:p>
    <w:p w:rsidR="009935B6" w:rsidRDefault="009935B6" w:rsidP="009935B6">
      <w:pPr>
        <w:pStyle w:val="Paragraphedeliste"/>
        <w:ind w:left="480"/>
        <w:jc w:val="both"/>
        <w:rPr>
          <w:rFonts w:ascii="Verdana" w:hAnsi="Verdana"/>
        </w:rPr>
      </w:pPr>
      <w:r w:rsidRPr="009935B6">
        <w:rPr>
          <w:rFonts w:ascii="Verdana" w:hAnsi="Verdana"/>
          <w:b/>
        </w:rPr>
        <w:t xml:space="preserve">VU </w:t>
      </w:r>
      <w:r w:rsidRPr="009935B6">
        <w:rPr>
          <w:rFonts w:ascii="Verdana" w:hAnsi="Verdana"/>
        </w:rPr>
        <w:t>la loi n°2018-702 du 3 août 2018 relative à la mise en œuvre du transfert des compétences eau et assainissement aux communautés de communes ;</w:t>
      </w:r>
      <w:bookmarkStart w:id="1" w:name="_Hlk63085361"/>
    </w:p>
    <w:p w:rsidR="009935B6" w:rsidRDefault="009935B6" w:rsidP="009935B6">
      <w:pPr>
        <w:pStyle w:val="Paragraphedeliste"/>
        <w:ind w:left="480"/>
        <w:jc w:val="both"/>
        <w:rPr>
          <w:rFonts w:ascii="Verdana" w:hAnsi="Verdana"/>
        </w:rPr>
      </w:pPr>
      <w:r>
        <w:rPr>
          <w:rFonts w:ascii="Verdana" w:hAnsi="Verdana"/>
          <w:b/>
        </w:rPr>
        <w:t>V</w:t>
      </w:r>
      <w:r w:rsidRPr="009935B6">
        <w:rPr>
          <w:rFonts w:ascii="Verdana" w:hAnsi="Verdana"/>
          <w:b/>
        </w:rPr>
        <w:t xml:space="preserve">U </w:t>
      </w:r>
      <w:r w:rsidRPr="009935B6">
        <w:rPr>
          <w:rFonts w:ascii="Verdana" w:hAnsi="Verdana"/>
        </w:rPr>
        <w:t>la loi n°2019-1461 du 27 décembre 2019 relative à l'engagement dans la vie locale et à la proximité de l'action publique ;</w:t>
      </w:r>
    </w:p>
    <w:p w:rsidR="009935B6" w:rsidRDefault="009935B6" w:rsidP="009935B6">
      <w:pPr>
        <w:pStyle w:val="Paragraphedeliste"/>
        <w:ind w:left="480"/>
        <w:jc w:val="both"/>
        <w:rPr>
          <w:rFonts w:ascii="Verdana" w:hAnsi="Verdana"/>
        </w:rPr>
      </w:pPr>
      <w:r w:rsidRPr="009935B6">
        <w:rPr>
          <w:rFonts w:ascii="Verdana" w:hAnsi="Verdana"/>
          <w:b/>
          <w:bCs/>
        </w:rPr>
        <w:t>VU</w:t>
      </w:r>
      <w:r w:rsidRPr="009935B6">
        <w:rPr>
          <w:rFonts w:ascii="Verdana" w:hAnsi="Verdana"/>
        </w:rPr>
        <w:t xml:space="preserve"> la délibération n° 2022-08 </w:t>
      </w:r>
      <w:r w:rsidRPr="009935B6">
        <w:rPr>
          <w:rFonts w:ascii="Verdana" w:hAnsi="Verdana"/>
          <w:bCs/>
        </w:rPr>
        <w:t xml:space="preserve">du Conseil Communautaire en date du 24 février 2022 </w:t>
      </w:r>
      <w:r w:rsidRPr="009935B6">
        <w:rPr>
          <w:rFonts w:ascii="Verdana" w:hAnsi="Verdana"/>
        </w:rPr>
        <w:t>relative à la dernière évolution des statuts de la CCPV,</w:t>
      </w:r>
      <w:bookmarkEnd w:id="1"/>
    </w:p>
    <w:p w:rsidR="009935B6" w:rsidRDefault="009935B6" w:rsidP="009935B6">
      <w:pPr>
        <w:pStyle w:val="Paragraphedeliste"/>
        <w:ind w:left="480"/>
        <w:jc w:val="both"/>
        <w:rPr>
          <w:rFonts w:ascii="Verdana" w:eastAsia="Calibri" w:hAnsi="Verdana"/>
        </w:rPr>
      </w:pPr>
      <w:r w:rsidRPr="009935B6">
        <w:rPr>
          <w:rFonts w:ascii="Verdana" w:hAnsi="Verdana"/>
          <w:b/>
        </w:rPr>
        <w:t xml:space="preserve">VU </w:t>
      </w:r>
      <w:bookmarkStart w:id="2" w:name="_Hlk522609324"/>
      <w:r w:rsidRPr="009935B6">
        <w:rPr>
          <w:rFonts w:ascii="Verdana" w:hAnsi="Verdana"/>
        </w:rPr>
        <w:t>l</w:t>
      </w:r>
      <w:bookmarkEnd w:id="2"/>
      <w:r w:rsidRPr="009935B6">
        <w:rPr>
          <w:rFonts w:ascii="Verdana" w:hAnsi="Verdana"/>
        </w:rPr>
        <w:t xml:space="preserve">’arrêté préfectoral du 13 juillet 2022 portant modification des statuts de la CCPV </w:t>
      </w:r>
      <w:r w:rsidRPr="009935B6">
        <w:rPr>
          <w:rFonts w:ascii="Verdana" w:eastAsia="Calibri" w:hAnsi="Verdana"/>
        </w:rPr>
        <w:t>;</w:t>
      </w:r>
    </w:p>
    <w:p w:rsidR="009935B6" w:rsidRPr="009935B6" w:rsidRDefault="009935B6" w:rsidP="009935B6">
      <w:pPr>
        <w:pStyle w:val="Paragraphedeliste"/>
        <w:ind w:left="480"/>
        <w:jc w:val="both"/>
        <w:rPr>
          <w:rFonts w:ascii="Verdana" w:hAnsi="Verdana"/>
          <w:highlight w:val="yellow"/>
        </w:rPr>
      </w:pPr>
      <w:r w:rsidRPr="009935B6">
        <w:rPr>
          <w:rFonts w:ascii="Verdana" w:eastAsia="Calibri" w:hAnsi="Verdana"/>
          <w:b/>
        </w:rPr>
        <w:t>VU</w:t>
      </w:r>
      <w:r w:rsidRPr="009935B6">
        <w:rPr>
          <w:rFonts w:ascii="Verdana" w:eastAsia="Calibri" w:hAnsi="Verdana"/>
        </w:rPr>
        <w:t xml:space="preserve"> le projet de statuts approuvé par délibération n° 2024-105 du Conseil Communautaire du </w:t>
      </w:r>
      <w:r w:rsidR="008F74BD">
        <w:rPr>
          <w:rFonts w:ascii="Verdana" w:eastAsia="Calibri" w:hAnsi="Verdana"/>
        </w:rPr>
        <w:t>2</w:t>
      </w:r>
      <w:r w:rsidRPr="009935B6">
        <w:rPr>
          <w:rFonts w:ascii="Verdana" w:eastAsia="Calibri" w:hAnsi="Verdana"/>
        </w:rPr>
        <w:t>6 septembre 2024 ;</w:t>
      </w:r>
    </w:p>
    <w:p w:rsidR="009935B6" w:rsidRPr="009935B6" w:rsidRDefault="009935B6" w:rsidP="009935B6">
      <w:pPr>
        <w:ind w:left="480"/>
        <w:jc w:val="both"/>
        <w:rPr>
          <w:rFonts w:ascii="Verdana" w:hAnsi="Verdana"/>
        </w:rPr>
      </w:pPr>
      <w:r w:rsidRPr="009935B6">
        <w:rPr>
          <w:rFonts w:ascii="Verdana" w:hAnsi="Verdana"/>
          <w:b/>
        </w:rPr>
        <w:t xml:space="preserve">CONSIDERANT </w:t>
      </w:r>
      <w:r w:rsidRPr="009935B6">
        <w:rPr>
          <w:rFonts w:ascii="Verdana" w:hAnsi="Verdana"/>
        </w:rPr>
        <w:t>que par cette nouvelle rédaction de la compétence « Actions Sociales d’Intérêt Communautaire », le Conseil Communautaire a proposé un élargissement de l’action de la CCPV dans le domaine de la santé,</w:t>
      </w:r>
    </w:p>
    <w:p w:rsidR="009935B6" w:rsidRPr="009935B6" w:rsidRDefault="009935B6" w:rsidP="009935B6">
      <w:pPr>
        <w:pStyle w:val="Paragraphedeliste"/>
        <w:ind w:left="426"/>
        <w:jc w:val="both"/>
        <w:rPr>
          <w:rFonts w:ascii="Verdana" w:hAnsi="Verdana"/>
        </w:rPr>
      </w:pPr>
      <w:r w:rsidRPr="009935B6">
        <w:rPr>
          <w:rFonts w:ascii="Verdana" w:hAnsi="Verdana"/>
          <w:b/>
        </w:rPr>
        <w:t xml:space="preserve">CONSIDERANT </w:t>
      </w:r>
      <w:r w:rsidRPr="009935B6">
        <w:rPr>
          <w:rFonts w:ascii="Verdana" w:hAnsi="Verdana"/>
        </w:rPr>
        <w:t>qu’ainsi, la CCPV entend travailler avec les professionnels de santé déjà organisés mais aussi fédérer l’ensemble des acteurs de la santé autour de sujets particulièrement problématiques du territoire, comme la santé mentale, l’offre de soins, la prévention ou encore l’environnement. La collectivité pourra ainsi prendre le rôle d’animateur local en s’engageant notamment dans un contrat local de santé aux côtés de l’ARS</w:t>
      </w:r>
    </w:p>
    <w:p w:rsidR="009935B6" w:rsidRPr="009935B6" w:rsidRDefault="009935B6" w:rsidP="009935B6">
      <w:pPr>
        <w:ind w:left="480"/>
        <w:jc w:val="center"/>
        <w:rPr>
          <w:rFonts w:ascii="Verdana" w:hAnsi="Verdana"/>
          <w:b/>
        </w:rPr>
      </w:pPr>
      <w:r w:rsidRPr="009935B6">
        <w:rPr>
          <w:rFonts w:ascii="Verdana" w:hAnsi="Verdana"/>
          <w:b/>
        </w:rPr>
        <w:t>Le Conseil Municipal,</w:t>
      </w:r>
      <w:r>
        <w:rPr>
          <w:rFonts w:ascii="Verdana" w:hAnsi="Verdana"/>
          <w:b/>
        </w:rPr>
        <w:t xml:space="preserve"> a</w:t>
      </w:r>
      <w:r w:rsidRPr="009935B6">
        <w:rPr>
          <w:rFonts w:ascii="Verdana" w:hAnsi="Verdana"/>
          <w:b/>
        </w:rPr>
        <w:t>près en avoir délibéré,</w:t>
      </w:r>
    </w:p>
    <w:p w:rsidR="009935B6" w:rsidRPr="009935B6" w:rsidRDefault="009935B6" w:rsidP="009935B6">
      <w:pPr>
        <w:ind w:left="480"/>
        <w:jc w:val="center"/>
        <w:rPr>
          <w:rFonts w:ascii="Verdana" w:hAnsi="Verdana"/>
          <w:b/>
        </w:rPr>
      </w:pPr>
      <w:r w:rsidRPr="009935B6">
        <w:rPr>
          <w:rFonts w:ascii="Verdana" w:hAnsi="Verdana"/>
          <w:b/>
        </w:rPr>
        <w:t xml:space="preserve">A l’unanimité </w:t>
      </w:r>
    </w:p>
    <w:p w:rsidR="009935B6" w:rsidRPr="009935B6" w:rsidRDefault="009935B6" w:rsidP="009935B6">
      <w:pPr>
        <w:jc w:val="both"/>
        <w:rPr>
          <w:rFonts w:ascii="Verdana" w:hAnsi="Verdana"/>
        </w:rPr>
      </w:pPr>
      <w:r w:rsidRPr="009935B6">
        <w:rPr>
          <w:rFonts w:ascii="Verdana" w:hAnsi="Verdana"/>
          <w:b/>
        </w:rPr>
        <w:t xml:space="preserve">APPROUVE </w:t>
      </w:r>
      <w:r w:rsidRPr="009935B6">
        <w:rPr>
          <w:rFonts w:ascii="Verdana" w:hAnsi="Verdana"/>
        </w:rPr>
        <w:t>les statuts modifiés de la Communauté de Communes du Pays de Valois fixés en annexe.</w:t>
      </w:r>
    </w:p>
    <w:p w:rsidR="009935B6" w:rsidRPr="009935B6" w:rsidRDefault="009935B6" w:rsidP="009935B6">
      <w:pPr>
        <w:jc w:val="both"/>
        <w:rPr>
          <w:rFonts w:ascii="Verdana" w:hAnsi="Verdana"/>
        </w:rPr>
      </w:pPr>
      <w:r w:rsidRPr="009935B6">
        <w:rPr>
          <w:rFonts w:ascii="Verdana" w:hAnsi="Verdana"/>
          <w:b/>
        </w:rPr>
        <w:lastRenderedPageBreak/>
        <w:t>CONSTATE</w:t>
      </w:r>
      <w:r w:rsidRPr="009935B6">
        <w:rPr>
          <w:rFonts w:ascii="Verdana" w:hAnsi="Verdana"/>
        </w:rPr>
        <w:t xml:space="preserve"> que Madame La Préfète de l’Oise sera saisie de cette proposition dans les conditions de majorité qualifiée de l’ensemble des communes qui composent la Communauté de Communes du Pays de Valois, et qu’à défaut de délibération de la Commune, le silence de cette dernière vaut acceptation tacite au terme d’un délai de trois mois,</w:t>
      </w:r>
    </w:p>
    <w:p w:rsidR="00C1145A" w:rsidRDefault="009935B6" w:rsidP="009935B6">
      <w:pPr>
        <w:jc w:val="both"/>
        <w:rPr>
          <w:rFonts w:ascii="Verdana" w:hAnsi="Verdana"/>
        </w:rPr>
      </w:pPr>
      <w:r w:rsidRPr="009935B6">
        <w:rPr>
          <w:rFonts w:ascii="Verdana" w:hAnsi="Verdana"/>
          <w:b/>
        </w:rPr>
        <w:t xml:space="preserve">DECIDE </w:t>
      </w:r>
      <w:r w:rsidRPr="009935B6">
        <w:rPr>
          <w:rFonts w:ascii="Verdana" w:hAnsi="Verdana"/>
        </w:rPr>
        <w:t>que le Maire sera chargé de l’exécution de la présente délibération dont ampliation sera transmise à la Communauté de Communes.</w:t>
      </w:r>
    </w:p>
    <w:p w:rsidR="00504A99" w:rsidRDefault="00504A99" w:rsidP="009935B6">
      <w:pPr>
        <w:jc w:val="both"/>
        <w:rPr>
          <w:rFonts w:ascii="Verdana" w:hAnsi="Verdana"/>
        </w:rPr>
      </w:pPr>
      <w:r w:rsidRPr="00896C12">
        <w:rPr>
          <w:rFonts w:ascii="Verdana" w:hAnsi="Verdana"/>
          <w:b/>
        </w:rPr>
        <w:t>Questions diverses</w:t>
      </w:r>
      <w:r>
        <w:rPr>
          <w:rFonts w:ascii="Verdana" w:hAnsi="Verdana"/>
        </w:rPr>
        <w:t> :</w:t>
      </w:r>
    </w:p>
    <w:p w:rsidR="00504A99" w:rsidRDefault="00504A99" w:rsidP="009935B6">
      <w:pPr>
        <w:jc w:val="both"/>
        <w:rPr>
          <w:rFonts w:ascii="Verdana" w:hAnsi="Verdana"/>
        </w:rPr>
      </w:pPr>
      <w:r>
        <w:rPr>
          <w:rFonts w:ascii="Verdana" w:hAnsi="Verdana"/>
        </w:rPr>
        <w:t>Nicolas Dubois annonce que la société AQUILON va entamer très prochainement l’étude complémentaire historique, archéologique et monumentale de Gondreville.</w:t>
      </w:r>
    </w:p>
    <w:p w:rsidR="00504A99" w:rsidRDefault="00504A99" w:rsidP="009935B6">
      <w:pPr>
        <w:jc w:val="both"/>
        <w:rPr>
          <w:rFonts w:ascii="Verdana" w:hAnsi="Verdana" w:cs="Arial"/>
        </w:rPr>
      </w:pPr>
    </w:p>
    <w:p w:rsidR="00C1145A" w:rsidRPr="00C1145A" w:rsidRDefault="00C1145A" w:rsidP="009935B6">
      <w:pPr>
        <w:autoSpaceDE w:val="0"/>
        <w:autoSpaceDN w:val="0"/>
        <w:adjustRightInd w:val="0"/>
        <w:spacing w:after="0" w:line="240" w:lineRule="auto"/>
        <w:ind w:firstLine="3119"/>
        <w:rPr>
          <w:rFonts w:ascii="Verdana" w:hAnsi="Verdana" w:cs="Arial"/>
        </w:rPr>
      </w:pPr>
      <w:r w:rsidRPr="00C1145A">
        <w:rPr>
          <w:rFonts w:ascii="Verdana" w:hAnsi="Verdana" w:cs="Arial"/>
        </w:rPr>
        <w:t>La séance est levée à 20h30</w:t>
      </w:r>
    </w:p>
    <w:p w:rsidR="00C1145A" w:rsidRPr="00C1145A" w:rsidRDefault="00C1145A" w:rsidP="00C1145A">
      <w:pPr>
        <w:autoSpaceDE w:val="0"/>
        <w:autoSpaceDN w:val="0"/>
        <w:adjustRightInd w:val="0"/>
        <w:spacing w:after="0" w:line="240" w:lineRule="auto"/>
        <w:rPr>
          <w:rFonts w:ascii="Verdana" w:hAnsi="Verdana" w:cs="Arial"/>
        </w:rPr>
      </w:pPr>
    </w:p>
    <w:p w:rsidR="00C1145A" w:rsidRPr="00C1145A" w:rsidRDefault="00C1145A" w:rsidP="00C1145A">
      <w:pPr>
        <w:autoSpaceDE w:val="0"/>
        <w:autoSpaceDN w:val="0"/>
        <w:adjustRightInd w:val="0"/>
        <w:spacing w:after="0" w:line="240" w:lineRule="auto"/>
        <w:ind w:firstLine="4536"/>
        <w:rPr>
          <w:rFonts w:ascii="Verdana" w:hAnsi="Verdana" w:cs="Arial"/>
        </w:rPr>
      </w:pPr>
      <w:r w:rsidRPr="00C1145A">
        <w:rPr>
          <w:rFonts w:ascii="Verdana" w:hAnsi="Verdana" w:cs="Arial"/>
        </w:rPr>
        <w:t>Le Maire,</w:t>
      </w:r>
    </w:p>
    <w:p w:rsidR="00C1145A" w:rsidRPr="00C1145A" w:rsidRDefault="00C1145A" w:rsidP="00C1145A">
      <w:pPr>
        <w:autoSpaceDE w:val="0"/>
        <w:autoSpaceDN w:val="0"/>
        <w:adjustRightInd w:val="0"/>
        <w:spacing w:after="0" w:line="240" w:lineRule="auto"/>
        <w:ind w:firstLine="4536"/>
        <w:rPr>
          <w:rFonts w:ascii="Verdana" w:hAnsi="Verdana" w:cs="Arial"/>
        </w:rPr>
      </w:pPr>
      <w:r w:rsidRPr="00C1145A">
        <w:rPr>
          <w:rFonts w:ascii="Verdana" w:hAnsi="Verdana" w:cs="Arial"/>
        </w:rPr>
        <w:t>Alain Bizouard</w:t>
      </w:r>
    </w:p>
    <w:p w:rsidR="00C1145A" w:rsidRPr="00C1145A" w:rsidRDefault="00C1145A" w:rsidP="00C1145A">
      <w:pPr>
        <w:autoSpaceDE w:val="0"/>
        <w:autoSpaceDN w:val="0"/>
        <w:adjustRightInd w:val="0"/>
        <w:spacing w:after="0" w:line="240" w:lineRule="auto"/>
        <w:rPr>
          <w:rFonts w:ascii="Verdana" w:hAnsi="Verdana" w:cs="Arial"/>
        </w:rPr>
      </w:pPr>
      <w:r w:rsidRPr="00C1145A">
        <w:rPr>
          <w:rFonts w:ascii="Verdana" w:hAnsi="Verdana" w:cs="Arial"/>
        </w:rPr>
        <w:t xml:space="preserve"> </w:t>
      </w:r>
    </w:p>
    <w:p w:rsidR="00C1145A" w:rsidRPr="00C1145A" w:rsidRDefault="00C1145A" w:rsidP="005C74A4">
      <w:pPr>
        <w:autoSpaceDE w:val="0"/>
        <w:autoSpaceDN w:val="0"/>
        <w:adjustRightInd w:val="0"/>
        <w:spacing w:after="0" w:line="240" w:lineRule="auto"/>
        <w:ind w:left="142"/>
        <w:jc w:val="both"/>
        <w:rPr>
          <w:rFonts w:ascii="Verdana" w:hAnsi="Verdana" w:cs="Arial"/>
        </w:rPr>
      </w:pPr>
    </w:p>
    <w:p w:rsidR="0063030D" w:rsidRPr="00C1145A" w:rsidRDefault="0063030D"/>
    <w:sectPr w:rsidR="0063030D" w:rsidRPr="00C11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21735"/>
    <w:multiLevelType w:val="hybridMultilevel"/>
    <w:tmpl w:val="B03A586C"/>
    <w:lvl w:ilvl="0" w:tplc="A1C6CB46">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 w15:restartNumberingAfterBreak="0">
    <w:nsid w:val="55403B4D"/>
    <w:multiLevelType w:val="hybridMultilevel"/>
    <w:tmpl w:val="59A8F3D8"/>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A000A4F"/>
    <w:multiLevelType w:val="hybridMultilevel"/>
    <w:tmpl w:val="1AC45BB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4163B63"/>
    <w:multiLevelType w:val="hybridMultilevel"/>
    <w:tmpl w:val="1AC45BB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7263361"/>
    <w:multiLevelType w:val="hybridMultilevel"/>
    <w:tmpl w:val="1AC45BB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A4"/>
    <w:rsid w:val="000E4859"/>
    <w:rsid w:val="00504A99"/>
    <w:rsid w:val="005C74A4"/>
    <w:rsid w:val="0063030D"/>
    <w:rsid w:val="006A3AAF"/>
    <w:rsid w:val="00896C12"/>
    <w:rsid w:val="008E131E"/>
    <w:rsid w:val="008F74BD"/>
    <w:rsid w:val="009120A9"/>
    <w:rsid w:val="009935B6"/>
    <w:rsid w:val="00C1145A"/>
    <w:rsid w:val="00F77C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81C2F-C627-4CF0-A841-97102F90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4A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74A4"/>
    <w:pPr>
      <w:ind w:left="720"/>
      <w:contextualSpacing/>
    </w:pPr>
  </w:style>
  <w:style w:type="paragraph" w:styleId="Corpsdetexte">
    <w:name w:val="Body Text"/>
    <w:basedOn w:val="Normal"/>
    <w:link w:val="CorpsdetexteCar"/>
    <w:rsid w:val="009935B6"/>
    <w:pPr>
      <w:spacing w:after="0" w:line="240" w:lineRule="auto"/>
      <w:jc w:val="both"/>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9935B6"/>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96C1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96C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833</Words>
  <Characters>4583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6</cp:revision>
  <cp:lastPrinted>2025-01-10T08:59:00Z</cp:lastPrinted>
  <dcterms:created xsi:type="dcterms:W3CDTF">2024-11-19T16:13:00Z</dcterms:created>
  <dcterms:modified xsi:type="dcterms:W3CDTF">2025-01-10T09:01:00Z</dcterms:modified>
</cp:coreProperties>
</file>